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78" w:rsidRPr="002F3278" w:rsidRDefault="002F3278" w:rsidP="006D338E">
      <w:pPr>
        <w:widowControl/>
        <w:autoSpaceDE/>
        <w:autoSpaceDN/>
        <w:adjustRightInd/>
        <w:ind w:left="5670" w:right="-143"/>
        <w:rPr>
          <w:sz w:val="27"/>
          <w:szCs w:val="27"/>
          <w:lang w:val="uk-UA"/>
        </w:rPr>
      </w:pPr>
      <w:r w:rsidRPr="002F3278">
        <w:rPr>
          <w:sz w:val="27"/>
          <w:szCs w:val="27"/>
          <w:lang w:val="uk-UA"/>
        </w:rPr>
        <w:t xml:space="preserve">Додаток </w:t>
      </w:r>
      <w:r w:rsidR="00FF39B7">
        <w:rPr>
          <w:sz w:val="27"/>
          <w:szCs w:val="27"/>
          <w:lang w:val="uk-UA"/>
        </w:rPr>
        <w:t xml:space="preserve"> 2</w:t>
      </w:r>
    </w:p>
    <w:p w:rsidR="002F3278" w:rsidRPr="002F3278" w:rsidRDefault="002F3278" w:rsidP="006D338E">
      <w:pPr>
        <w:widowControl/>
        <w:autoSpaceDE/>
        <w:autoSpaceDN/>
        <w:adjustRightInd/>
        <w:ind w:left="5670" w:right="-143"/>
        <w:rPr>
          <w:sz w:val="27"/>
          <w:szCs w:val="27"/>
          <w:lang w:val="uk-UA"/>
        </w:rPr>
      </w:pPr>
      <w:r w:rsidRPr="002F3278">
        <w:rPr>
          <w:sz w:val="27"/>
          <w:szCs w:val="27"/>
          <w:lang w:val="uk-UA"/>
        </w:rPr>
        <w:t xml:space="preserve">до </w:t>
      </w:r>
      <w:r w:rsidR="00D24D66">
        <w:rPr>
          <w:sz w:val="27"/>
          <w:szCs w:val="27"/>
          <w:lang w:val="uk-UA"/>
        </w:rPr>
        <w:t xml:space="preserve">  </w:t>
      </w:r>
      <w:r w:rsidRPr="002F3278">
        <w:rPr>
          <w:sz w:val="27"/>
          <w:szCs w:val="27"/>
          <w:lang w:val="uk-UA"/>
        </w:rPr>
        <w:t xml:space="preserve">рішення </w:t>
      </w:r>
      <w:r w:rsidR="00D24D66">
        <w:rPr>
          <w:sz w:val="27"/>
          <w:szCs w:val="27"/>
          <w:lang w:val="uk-UA"/>
        </w:rPr>
        <w:t xml:space="preserve">  </w:t>
      </w:r>
      <w:r>
        <w:rPr>
          <w:sz w:val="27"/>
          <w:szCs w:val="27"/>
          <w:lang w:val="uk-UA"/>
        </w:rPr>
        <w:t xml:space="preserve">дванадцятої </w:t>
      </w:r>
      <w:r w:rsidR="00D24D66">
        <w:rPr>
          <w:sz w:val="27"/>
          <w:szCs w:val="27"/>
          <w:lang w:val="uk-UA"/>
        </w:rPr>
        <w:t xml:space="preserve">  </w:t>
      </w:r>
      <w:r w:rsidRPr="002F3278">
        <w:rPr>
          <w:sz w:val="27"/>
          <w:szCs w:val="27"/>
          <w:lang w:val="uk-UA"/>
        </w:rPr>
        <w:t xml:space="preserve">сесії </w:t>
      </w:r>
      <w:r>
        <w:rPr>
          <w:sz w:val="27"/>
          <w:szCs w:val="27"/>
          <w:lang w:val="uk-UA"/>
        </w:rPr>
        <w:t xml:space="preserve"> </w:t>
      </w:r>
      <w:r w:rsidRPr="002F3278">
        <w:rPr>
          <w:sz w:val="27"/>
          <w:szCs w:val="27"/>
          <w:lang w:val="uk-UA"/>
        </w:rPr>
        <w:t xml:space="preserve">обласної </w:t>
      </w:r>
      <w:r>
        <w:rPr>
          <w:sz w:val="27"/>
          <w:szCs w:val="27"/>
          <w:lang w:val="uk-UA"/>
        </w:rPr>
        <w:t xml:space="preserve"> </w:t>
      </w:r>
      <w:r w:rsidRPr="002F3278">
        <w:rPr>
          <w:sz w:val="27"/>
          <w:szCs w:val="27"/>
          <w:lang w:val="uk-UA"/>
        </w:rPr>
        <w:t>ради сьомого</w:t>
      </w:r>
      <w:r>
        <w:rPr>
          <w:sz w:val="27"/>
          <w:szCs w:val="27"/>
          <w:lang w:val="uk-UA"/>
        </w:rPr>
        <w:t xml:space="preserve"> </w:t>
      </w:r>
      <w:r w:rsidR="006D338E">
        <w:rPr>
          <w:sz w:val="27"/>
          <w:szCs w:val="27"/>
          <w:lang w:val="uk-UA"/>
        </w:rPr>
        <w:t>с</w:t>
      </w:r>
      <w:r w:rsidRPr="002F3278">
        <w:rPr>
          <w:sz w:val="27"/>
          <w:szCs w:val="27"/>
          <w:lang w:val="uk-UA"/>
        </w:rPr>
        <w:t>кликання</w:t>
      </w:r>
      <w:r w:rsidR="006D338E">
        <w:rPr>
          <w:sz w:val="27"/>
          <w:szCs w:val="27"/>
          <w:lang w:val="uk-UA"/>
        </w:rPr>
        <w:t xml:space="preserve"> </w:t>
      </w:r>
      <w:r w:rsidRPr="002F3278">
        <w:rPr>
          <w:sz w:val="27"/>
          <w:szCs w:val="27"/>
          <w:lang w:val="uk-UA"/>
        </w:rPr>
        <w:t xml:space="preserve"> ___</w:t>
      </w:r>
      <w:r>
        <w:rPr>
          <w:sz w:val="27"/>
          <w:szCs w:val="27"/>
          <w:lang w:val="uk-UA"/>
        </w:rPr>
        <w:t>__________</w:t>
      </w:r>
      <w:r w:rsidR="006D338E">
        <w:rPr>
          <w:sz w:val="27"/>
          <w:szCs w:val="27"/>
          <w:lang w:val="uk-UA"/>
        </w:rPr>
        <w:t xml:space="preserve">  </w:t>
      </w:r>
      <w:r>
        <w:rPr>
          <w:sz w:val="27"/>
          <w:szCs w:val="27"/>
          <w:lang w:val="uk-UA"/>
        </w:rPr>
        <w:t>2018</w:t>
      </w:r>
      <w:r w:rsidRPr="002F3278">
        <w:rPr>
          <w:sz w:val="27"/>
          <w:szCs w:val="27"/>
          <w:lang w:val="uk-UA"/>
        </w:rPr>
        <w:t xml:space="preserve"> року</w:t>
      </w:r>
    </w:p>
    <w:p w:rsidR="002F3278" w:rsidRDefault="002F3278" w:rsidP="002F3278">
      <w:pPr>
        <w:widowControl/>
        <w:autoSpaceDE/>
        <w:autoSpaceDN/>
        <w:adjustRightInd/>
        <w:spacing w:line="360" w:lineRule="auto"/>
        <w:jc w:val="center"/>
        <w:rPr>
          <w:b/>
          <w:sz w:val="27"/>
          <w:szCs w:val="27"/>
          <w:lang w:val="uk-UA"/>
        </w:rPr>
      </w:pPr>
    </w:p>
    <w:p w:rsidR="002F3278" w:rsidRDefault="002F3278" w:rsidP="002F3278">
      <w:pPr>
        <w:widowControl/>
        <w:autoSpaceDE/>
        <w:autoSpaceDN/>
        <w:adjustRightInd/>
        <w:spacing w:line="360" w:lineRule="auto"/>
        <w:jc w:val="center"/>
        <w:rPr>
          <w:b/>
          <w:sz w:val="27"/>
          <w:szCs w:val="27"/>
          <w:lang w:val="uk-UA"/>
        </w:rPr>
      </w:pPr>
    </w:p>
    <w:p w:rsidR="002F3278" w:rsidRDefault="002F3278" w:rsidP="002F3278">
      <w:pPr>
        <w:widowControl/>
        <w:autoSpaceDE/>
        <w:autoSpaceDN/>
        <w:adjustRightInd/>
        <w:spacing w:line="360" w:lineRule="auto"/>
        <w:jc w:val="center"/>
        <w:rPr>
          <w:b/>
          <w:sz w:val="27"/>
          <w:szCs w:val="27"/>
          <w:lang w:val="uk-UA"/>
        </w:rPr>
      </w:pPr>
      <w:r w:rsidRPr="00640A81">
        <w:rPr>
          <w:b/>
          <w:sz w:val="27"/>
          <w:szCs w:val="27"/>
          <w:lang w:val="uk-UA"/>
        </w:rPr>
        <w:t xml:space="preserve">ПОЛОЖЕННЯ </w:t>
      </w:r>
    </w:p>
    <w:p w:rsidR="002F3278" w:rsidRDefault="002F3278" w:rsidP="002F3278">
      <w:pPr>
        <w:widowControl/>
        <w:autoSpaceDE/>
        <w:autoSpaceDN/>
        <w:adjustRightInd/>
        <w:spacing w:line="360" w:lineRule="auto"/>
        <w:jc w:val="center"/>
        <w:rPr>
          <w:b/>
          <w:sz w:val="28"/>
          <w:szCs w:val="28"/>
          <w:lang w:val="uk-UA"/>
        </w:rPr>
      </w:pPr>
      <w:r w:rsidRPr="00640A81">
        <w:rPr>
          <w:b/>
          <w:sz w:val="28"/>
          <w:szCs w:val="28"/>
          <w:lang w:val="uk-UA"/>
        </w:rPr>
        <w:t xml:space="preserve">ПРО ПЕРЕЛІК РЕГІОНАЛЬНО РІДКІСНИХ ВИДІВ РОСЛИН ЧЕРНІГІВСЬКОЇ ОБЛАСТІ </w:t>
      </w:r>
    </w:p>
    <w:p w:rsidR="002F3278" w:rsidRPr="00640A81" w:rsidRDefault="002F3278" w:rsidP="002F3278">
      <w:pPr>
        <w:widowControl/>
        <w:autoSpaceDE/>
        <w:autoSpaceDN/>
        <w:adjustRightInd/>
        <w:spacing w:line="360" w:lineRule="auto"/>
        <w:jc w:val="center"/>
        <w:rPr>
          <w:b/>
          <w:sz w:val="28"/>
          <w:szCs w:val="28"/>
          <w:lang w:val="uk-UA"/>
        </w:rPr>
      </w:pPr>
    </w:p>
    <w:p w:rsidR="00D24D66" w:rsidRDefault="00B31753" w:rsidP="00A32F84">
      <w:pPr>
        <w:pStyle w:val="a3"/>
        <w:widowControl/>
        <w:numPr>
          <w:ilvl w:val="0"/>
          <w:numId w:val="2"/>
        </w:numPr>
        <w:tabs>
          <w:tab w:val="left" w:pos="851"/>
        </w:tabs>
        <w:autoSpaceDE/>
        <w:autoSpaceDN/>
        <w:adjustRightInd/>
        <w:spacing w:line="360" w:lineRule="auto"/>
        <w:ind w:left="-28" w:firstLine="595"/>
        <w:jc w:val="both"/>
        <w:rPr>
          <w:rFonts w:cs="Times New Roman"/>
          <w:sz w:val="28"/>
          <w:szCs w:val="28"/>
          <w:lang w:val="uk-UA" w:eastAsia="x-none"/>
        </w:rPr>
      </w:pPr>
      <w:r w:rsidRPr="00B31753">
        <w:rPr>
          <w:rFonts w:cs="Times New Roman"/>
          <w:sz w:val="28"/>
          <w:szCs w:val="28"/>
          <w:lang w:val="uk-UA" w:eastAsia="x-none"/>
        </w:rPr>
        <w:t xml:space="preserve">Положення </w:t>
      </w:r>
      <w:r w:rsidR="00D24D66">
        <w:rPr>
          <w:rFonts w:cs="Times New Roman"/>
          <w:sz w:val="28"/>
          <w:szCs w:val="28"/>
          <w:lang w:val="uk-UA" w:eastAsia="x-none"/>
        </w:rPr>
        <w:t xml:space="preserve">про Перелік </w:t>
      </w:r>
      <w:r w:rsidR="00D24D66" w:rsidRPr="00D24D66">
        <w:rPr>
          <w:rFonts w:cs="Times New Roman"/>
          <w:sz w:val="28"/>
          <w:szCs w:val="28"/>
          <w:lang w:val="uk-UA" w:eastAsia="x-none"/>
        </w:rPr>
        <w:t xml:space="preserve">регіонально рідкісних видів рослин Чернігівської області </w:t>
      </w:r>
      <w:r w:rsidR="00D24D66" w:rsidRPr="00B31753">
        <w:rPr>
          <w:rFonts w:cs="Times New Roman"/>
          <w:sz w:val="28"/>
          <w:szCs w:val="28"/>
          <w:lang w:val="uk-UA" w:eastAsia="x-none"/>
        </w:rPr>
        <w:t>є документом та основою для розробки подальших дій, спрямованих на охорону</w:t>
      </w:r>
      <w:r w:rsidR="00D24D66" w:rsidRPr="00D24D66">
        <w:rPr>
          <w:rFonts w:cs="Times New Roman"/>
          <w:sz w:val="28"/>
          <w:szCs w:val="28"/>
          <w:lang w:val="uk-UA" w:eastAsia="x-none"/>
        </w:rPr>
        <w:t xml:space="preserve"> </w:t>
      </w:r>
      <w:r w:rsidR="00D24D66" w:rsidRPr="00B31753">
        <w:rPr>
          <w:rFonts w:cs="Times New Roman"/>
          <w:sz w:val="28"/>
          <w:szCs w:val="28"/>
          <w:lang w:val="uk-UA" w:eastAsia="x-none"/>
        </w:rPr>
        <w:t>зникаючих і таких, що пере</w:t>
      </w:r>
      <w:r w:rsidR="00D24D66">
        <w:rPr>
          <w:rFonts w:cs="Times New Roman"/>
          <w:sz w:val="28"/>
          <w:szCs w:val="28"/>
          <w:lang w:val="uk-UA" w:eastAsia="x-none"/>
        </w:rPr>
        <w:t>бувають під загрозою зникнення</w:t>
      </w:r>
      <w:r w:rsidR="006F1360">
        <w:rPr>
          <w:rFonts w:cs="Times New Roman"/>
          <w:sz w:val="28"/>
          <w:szCs w:val="28"/>
          <w:lang w:val="uk-UA" w:eastAsia="x-none"/>
        </w:rPr>
        <w:t>,</w:t>
      </w:r>
      <w:r w:rsidR="00D24D66">
        <w:rPr>
          <w:rFonts w:cs="Times New Roman"/>
          <w:sz w:val="28"/>
          <w:szCs w:val="28"/>
          <w:lang w:val="uk-UA" w:eastAsia="x-none"/>
        </w:rPr>
        <w:t xml:space="preserve"> але не включених</w:t>
      </w:r>
      <w:r w:rsidR="00D24D66" w:rsidRPr="00B31753">
        <w:rPr>
          <w:rFonts w:cs="Times New Roman"/>
          <w:sz w:val="28"/>
          <w:szCs w:val="28"/>
          <w:lang w:val="uk-UA" w:eastAsia="x-none"/>
        </w:rPr>
        <w:t xml:space="preserve"> до Червоної книги України, видів рослин Чернігівської області.</w:t>
      </w:r>
    </w:p>
    <w:p w:rsidR="002F3278" w:rsidRDefault="002F3278" w:rsidP="00A32F84">
      <w:pPr>
        <w:pStyle w:val="a3"/>
        <w:widowControl/>
        <w:numPr>
          <w:ilvl w:val="0"/>
          <w:numId w:val="2"/>
        </w:numPr>
        <w:tabs>
          <w:tab w:val="left" w:pos="851"/>
        </w:tabs>
        <w:autoSpaceDE/>
        <w:autoSpaceDN/>
        <w:adjustRightInd/>
        <w:spacing w:line="360" w:lineRule="auto"/>
        <w:ind w:left="-28" w:firstLine="595"/>
        <w:jc w:val="both"/>
        <w:rPr>
          <w:rFonts w:cs="Times New Roman"/>
          <w:sz w:val="28"/>
          <w:szCs w:val="28"/>
          <w:lang w:val="uk-UA" w:eastAsia="x-none"/>
        </w:rPr>
      </w:pPr>
      <w:r w:rsidRPr="00B31753">
        <w:rPr>
          <w:rFonts w:cs="Times New Roman"/>
          <w:sz w:val="28"/>
          <w:szCs w:val="28"/>
          <w:lang w:val="uk-UA" w:eastAsia="x-none"/>
        </w:rPr>
        <w:t>До Переліку включаються види рослин,  які постійно або тимчасово перебувають чи зростають у природних умовах на території області, є рідкісними або знаходяться під загрозою зникнення.</w:t>
      </w:r>
    </w:p>
    <w:p w:rsidR="002F3278" w:rsidRDefault="002F3278" w:rsidP="00A32F84">
      <w:pPr>
        <w:pStyle w:val="a3"/>
        <w:widowControl/>
        <w:numPr>
          <w:ilvl w:val="0"/>
          <w:numId w:val="2"/>
        </w:numPr>
        <w:tabs>
          <w:tab w:val="left" w:pos="851"/>
        </w:tabs>
        <w:autoSpaceDE/>
        <w:autoSpaceDN/>
        <w:adjustRightInd/>
        <w:spacing w:line="360" w:lineRule="auto"/>
        <w:ind w:left="0" w:firstLine="560"/>
        <w:jc w:val="both"/>
        <w:rPr>
          <w:rFonts w:cs="Times New Roman"/>
          <w:sz w:val="28"/>
          <w:szCs w:val="28"/>
          <w:lang w:val="uk-UA" w:eastAsia="x-none"/>
        </w:rPr>
      </w:pPr>
      <w:r w:rsidRPr="00B31753">
        <w:rPr>
          <w:rFonts w:cs="Times New Roman"/>
          <w:sz w:val="28"/>
          <w:szCs w:val="28"/>
          <w:lang w:val="uk-UA" w:eastAsia="x-none"/>
        </w:rPr>
        <w:t xml:space="preserve">Занесені до Переліку види рослин  підлягають особливій охороні на всій території області. Організація збереження видів рослин, занесених до Переліку, поліпшення території їх зростання покладається на органи місцевого самоврядування, виконавчої влади та інші державні органи, на які законодавством України покладено здійснення функцій у цій сфері, </w:t>
      </w:r>
      <w:r w:rsidR="00EF2AE8">
        <w:rPr>
          <w:rFonts w:cs="Times New Roman"/>
          <w:sz w:val="28"/>
          <w:szCs w:val="28"/>
          <w:lang w:val="uk-UA" w:eastAsia="x-none"/>
        </w:rPr>
        <w:t xml:space="preserve">а також </w:t>
      </w:r>
      <w:r w:rsidRPr="00B31753">
        <w:rPr>
          <w:rFonts w:cs="Times New Roman"/>
          <w:sz w:val="28"/>
          <w:szCs w:val="28"/>
          <w:lang w:val="uk-UA" w:eastAsia="x-none"/>
        </w:rPr>
        <w:t>власників та користувачів земельних ділянок, на яких знаходяться об’єкти рослинного світу.</w:t>
      </w:r>
    </w:p>
    <w:p w:rsidR="002F3278" w:rsidRPr="00CF4AE3" w:rsidRDefault="002F3278" w:rsidP="00A32F84">
      <w:pPr>
        <w:pStyle w:val="a3"/>
        <w:widowControl/>
        <w:numPr>
          <w:ilvl w:val="0"/>
          <w:numId w:val="2"/>
        </w:numPr>
        <w:tabs>
          <w:tab w:val="left" w:pos="851"/>
        </w:tabs>
        <w:autoSpaceDE/>
        <w:autoSpaceDN/>
        <w:adjustRightInd/>
        <w:spacing w:line="360" w:lineRule="auto"/>
        <w:ind w:left="0" w:firstLine="560"/>
        <w:jc w:val="both"/>
        <w:rPr>
          <w:rFonts w:cs="Times New Roman"/>
          <w:sz w:val="28"/>
          <w:szCs w:val="28"/>
          <w:lang w:val="uk-UA" w:eastAsia="x-none"/>
        </w:rPr>
      </w:pPr>
      <w:r w:rsidRPr="00CF4AE3">
        <w:rPr>
          <w:rFonts w:cs="Times New Roman"/>
          <w:sz w:val="28"/>
          <w:szCs w:val="28"/>
          <w:lang w:val="uk-UA" w:eastAsia="x-none"/>
        </w:rPr>
        <w:t>Охорона та відтворення регіонально рідкісних видів рослин, занесених до Переліку, забезпечується шляхом:</w:t>
      </w:r>
    </w:p>
    <w:p w:rsidR="002F3278" w:rsidRPr="00A32F84" w:rsidRDefault="002F3278" w:rsidP="00B6393C">
      <w:pPr>
        <w:pStyle w:val="a3"/>
        <w:widowControl/>
        <w:numPr>
          <w:ilvl w:val="0"/>
          <w:numId w:val="1"/>
        </w:numPr>
        <w:tabs>
          <w:tab w:val="clear" w:pos="1069"/>
          <w:tab w:val="num" w:pos="851"/>
        </w:tabs>
        <w:autoSpaceDE/>
        <w:autoSpaceDN/>
        <w:adjustRightInd/>
        <w:spacing w:line="360" w:lineRule="auto"/>
        <w:ind w:left="0" w:firstLine="709"/>
        <w:jc w:val="both"/>
        <w:rPr>
          <w:rFonts w:cs="Times New Roman"/>
          <w:sz w:val="28"/>
          <w:szCs w:val="28"/>
          <w:lang w:val="uk-UA" w:eastAsia="x-none"/>
        </w:rPr>
      </w:pPr>
      <w:r w:rsidRPr="00A32F84">
        <w:rPr>
          <w:rFonts w:cs="Times New Roman"/>
          <w:sz w:val="28"/>
          <w:szCs w:val="28"/>
          <w:lang w:val="uk-UA" w:eastAsia="x-none"/>
        </w:rPr>
        <w:t>визначення відповідної категорії видів рослин, що знаходяться під загрозою зникнення, врахування вимог щодо їх охорони під час розробки нормативних актів;</w:t>
      </w:r>
    </w:p>
    <w:p w:rsidR="002F3278" w:rsidRPr="00640A81" w:rsidRDefault="002F3278" w:rsidP="00A32F84">
      <w:pPr>
        <w:widowControl/>
        <w:numPr>
          <w:ilvl w:val="0"/>
          <w:numId w:val="1"/>
        </w:numPr>
        <w:tabs>
          <w:tab w:val="clear" w:pos="1069"/>
          <w:tab w:val="num" w:pos="0"/>
          <w:tab w:val="left" w:pos="851"/>
        </w:tabs>
        <w:autoSpaceDE/>
        <w:autoSpaceDN/>
        <w:adjustRightInd/>
        <w:spacing w:line="360" w:lineRule="auto"/>
        <w:ind w:left="0" w:firstLine="709"/>
        <w:jc w:val="both"/>
        <w:rPr>
          <w:rFonts w:cs="Times New Roman"/>
          <w:sz w:val="28"/>
          <w:szCs w:val="28"/>
          <w:lang w:val="uk-UA" w:eastAsia="x-none"/>
        </w:rPr>
      </w:pPr>
      <w:r w:rsidRPr="00640A81">
        <w:rPr>
          <w:rFonts w:cs="Times New Roman"/>
          <w:sz w:val="28"/>
          <w:szCs w:val="28"/>
          <w:lang w:val="uk-UA" w:eastAsia="x-none"/>
        </w:rPr>
        <w:t xml:space="preserve">систематичної роботи щодо виявлення місць їх перебування та зростання, проведення постійного спостереження (моніторингу) за станом їх </w:t>
      </w:r>
      <w:r w:rsidRPr="00640A81">
        <w:rPr>
          <w:rFonts w:cs="Times New Roman"/>
          <w:sz w:val="28"/>
          <w:szCs w:val="28"/>
          <w:lang w:val="uk-UA" w:eastAsia="x-none"/>
        </w:rPr>
        <w:lastRenderedPageBreak/>
        <w:t>популяцій та необхідних наукових досліджень з метою розробки наукових основ їх охорони та відтворення;</w:t>
      </w:r>
    </w:p>
    <w:p w:rsidR="002F3278" w:rsidRPr="008434DE" w:rsidRDefault="002F3278" w:rsidP="00A32F84">
      <w:pPr>
        <w:widowControl/>
        <w:numPr>
          <w:ilvl w:val="0"/>
          <w:numId w:val="1"/>
        </w:numPr>
        <w:tabs>
          <w:tab w:val="clear" w:pos="1069"/>
          <w:tab w:val="num" w:pos="0"/>
          <w:tab w:val="left" w:pos="851"/>
        </w:tabs>
        <w:autoSpaceDE/>
        <w:autoSpaceDN/>
        <w:adjustRightInd/>
        <w:spacing w:line="360" w:lineRule="auto"/>
        <w:ind w:left="0" w:firstLine="709"/>
        <w:jc w:val="both"/>
        <w:rPr>
          <w:sz w:val="28"/>
          <w:szCs w:val="28"/>
          <w:lang w:val="uk-UA"/>
        </w:rPr>
      </w:pPr>
      <w:r w:rsidRPr="008434DE">
        <w:rPr>
          <w:sz w:val="28"/>
          <w:szCs w:val="28"/>
          <w:lang w:val="uk-UA"/>
        </w:rPr>
        <w:t>створення на територіях, де вони масово зростають об’єктів природно-заповідного фонду</w:t>
      </w:r>
      <w:r w:rsidR="008434DE">
        <w:rPr>
          <w:sz w:val="28"/>
          <w:szCs w:val="28"/>
          <w:lang w:val="uk-UA"/>
        </w:rPr>
        <w:t xml:space="preserve"> відповідно до законів України «</w:t>
      </w:r>
      <w:r w:rsidRPr="008434DE">
        <w:rPr>
          <w:sz w:val="28"/>
          <w:szCs w:val="28"/>
          <w:lang w:val="uk-UA"/>
        </w:rPr>
        <w:t>Про природ</w:t>
      </w:r>
      <w:r w:rsidR="008434DE">
        <w:rPr>
          <w:sz w:val="28"/>
          <w:szCs w:val="28"/>
          <w:lang w:val="uk-UA"/>
        </w:rPr>
        <w:t>но-заповідний фонд України»</w:t>
      </w:r>
      <w:r w:rsidR="008434DE" w:rsidRPr="008434DE">
        <w:rPr>
          <w:sz w:val="28"/>
          <w:szCs w:val="28"/>
          <w:lang w:val="uk-UA"/>
        </w:rPr>
        <w:t xml:space="preserve"> та «</w:t>
      </w:r>
      <w:r w:rsidRPr="008434DE">
        <w:rPr>
          <w:sz w:val="28"/>
          <w:szCs w:val="28"/>
          <w:lang w:val="uk-UA"/>
        </w:rPr>
        <w:t>Про екологічну</w:t>
      </w:r>
      <w:r w:rsidR="008434DE" w:rsidRPr="008434DE">
        <w:rPr>
          <w:sz w:val="28"/>
          <w:szCs w:val="28"/>
          <w:lang w:val="uk-UA"/>
        </w:rPr>
        <w:t xml:space="preserve"> мережу України»</w:t>
      </w:r>
      <w:r w:rsidRPr="008434DE">
        <w:rPr>
          <w:sz w:val="28"/>
          <w:szCs w:val="28"/>
          <w:lang w:val="uk-UA"/>
        </w:rPr>
        <w:t>;</w:t>
      </w:r>
    </w:p>
    <w:p w:rsidR="002F3278" w:rsidRPr="00640A81" w:rsidRDefault="00CF4AE3" w:rsidP="00A32F84">
      <w:pPr>
        <w:widowControl/>
        <w:numPr>
          <w:ilvl w:val="0"/>
          <w:numId w:val="1"/>
        </w:numPr>
        <w:tabs>
          <w:tab w:val="clear" w:pos="1069"/>
          <w:tab w:val="num" w:pos="0"/>
          <w:tab w:val="left" w:pos="851"/>
        </w:tabs>
        <w:autoSpaceDE/>
        <w:autoSpaceDN/>
        <w:adjustRightInd/>
        <w:spacing w:line="360" w:lineRule="auto"/>
        <w:ind w:left="0" w:firstLine="709"/>
        <w:jc w:val="both"/>
        <w:rPr>
          <w:rFonts w:cs="Times New Roman"/>
          <w:sz w:val="28"/>
          <w:szCs w:val="28"/>
          <w:lang w:val="uk-UA" w:eastAsia="x-none"/>
        </w:rPr>
      </w:pPr>
      <w:r>
        <w:rPr>
          <w:rFonts w:cs="Times New Roman"/>
          <w:sz w:val="28"/>
          <w:szCs w:val="28"/>
          <w:lang w:val="uk-UA" w:eastAsia="x-none"/>
        </w:rPr>
        <w:t>створення банків</w:t>
      </w:r>
      <w:r w:rsidR="002F3278" w:rsidRPr="00640A81">
        <w:rPr>
          <w:rFonts w:cs="Times New Roman"/>
          <w:sz w:val="28"/>
          <w:szCs w:val="28"/>
          <w:lang w:val="uk-UA" w:eastAsia="x-none"/>
        </w:rPr>
        <w:t xml:space="preserve"> генофонду</w:t>
      </w:r>
      <w:r>
        <w:rPr>
          <w:rFonts w:cs="Times New Roman"/>
          <w:sz w:val="28"/>
          <w:szCs w:val="28"/>
          <w:lang w:val="uk-UA" w:eastAsia="x-none"/>
        </w:rPr>
        <w:t xml:space="preserve"> рослин</w:t>
      </w:r>
      <w:r w:rsidR="002F3278" w:rsidRPr="00640A81">
        <w:rPr>
          <w:rFonts w:cs="Times New Roman"/>
          <w:sz w:val="28"/>
          <w:szCs w:val="28"/>
          <w:lang w:val="uk-UA" w:eastAsia="x-none"/>
        </w:rPr>
        <w:t>, розведення у спеціально створених умовах (дендрологічних парках, ботанічних садах, парках-пам’ятках садово-паркового мистецтва, тощо);</w:t>
      </w:r>
    </w:p>
    <w:p w:rsidR="002F3278" w:rsidRPr="00640A81" w:rsidRDefault="002F3278" w:rsidP="00A32F84">
      <w:pPr>
        <w:widowControl/>
        <w:numPr>
          <w:ilvl w:val="0"/>
          <w:numId w:val="1"/>
        </w:numPr>
        <w:tabs>
          <w:tab w:val="clear" w:pos="1069"/>
          <w:tab w:val="num" w:pos="0"/>
          <w:tab w:val="left" w:pos="851"/>
        </w:tabs>
        <w:autoSpaceDE/>
        <w:autoSpaceDN/>
        <w:adjustRightInd/>
        <w:spacing w:line="360" w:lineRule="auto"/>
        <w:ind w:left="0" w:firstLine="709"/>
        <w:jc w:val="both"/>
        <w:rPr>
          <w:rFonts w:cs="Times New Roman"/>
          <w:sz w:val="28"/>
          <w:szCs w:val="28"/>
          <w:lang w:val="uk-UA" w:eastAsia="x-none"/>
        </w:rPr>
      </w:pPr>
      <w:r w:rsidRPr="00640A81">
        <w:rPr>
          <w:rFonts w:cs="Times New Roman"/>
          <w:sz w:val="28"/>
          <w:szCs w:val="28"/>
          <w:lang w:val="uk-UA" w:eastAsia="x-none"/>
        </w:rPr>
        <w:t xml:space="preserve">дотримання спеціальних вимог щодо охорони цих видів під час </w:t>
      </w:r>
      <w:r w:rsidR="00CF4AE3" w:rsidRPr="00CF4AE3">
        <w:rPr>
          <w:rFonts w:cs="Times New Roman"/>
          <w:sz w:val="28"/>
          <w:szCs w:val="28"/>
          <w:lang w:val="uk-UA" w:eastAsia="x-none"/>
        </w:rPr>
        <w:t>ведення господарської діяльності, вирішення питань відведення земельних ділянок, розробки проектної та проектно-планувальної документації</w:t>
      </w:r>
      <w:r w:rsidR="00CF4AE3">
        <w:rPr>
          <w:rFonts w:cs="Times New Roman"/>
          <w:sz w:val="28"/>
          <w:szCs w:val="28"/>
          <w:lang w:val="uk-UA" w:eastAsia="x-none"/>
        </w:rPr>
        <w:t>, проведенні оцінки впливу на довкілля</w:t>
      </w:r>
      <w:r w:rsidRPr="00640A81">
        <w:rPr>
          <w:rFonts w:cs="Times New Roman"/>
          <w:sz w:val="28"/>
          <w:szCs w:val="28"/>
          <w:lang w:val="uk-UA" w:eastAsia="x-none"/>
        </w:rPr>
        <w:t>;</w:t>
      </w:r>
    </w:p>
    <w:p w:rsidR="002F3278" w:rsidRPr="00640A81" w:rsidRDefault="002F3278" w:rsidP="00A32F84">
      <w:pPr>
        <w:widowControl/>
        <w:numPr>
          <w:ilvl w:val="0"/>
          <w:numId w:val="1"/>
        </w:numPr>
        <w:tabs>
          <w:tab w:val="clear" w:pos="1069"/>
          <w:tab w:val="num" w:pos="0"/>
          <w:tab w:val="left" w:pos="851"/>
        </w:tabs>
        <w:autoSpaceDE/>
        <w:autoSpaceDN/>
        <w:adjustRightInd/>
        <w:spacing w:line="360" w:lineRule="auto"/>
        <w:ind w:left="0" w:firstLine="709"/>
        <w:jc w:val="both"/>
        <w:rPr>
          <w:rFonts w:cs="Times New Roman"/>
          <w:sz w:val="28"/>
          <w:szCs w:val="28"/>
          <w:lang w:val="uk-UA" w:eastAsia="x-none"/>
        </w:rPr>
      </w:pPr>
      <w:r w:rsidRPr="00640A81">
        <w:rPr>
          <w:rFonts w:cs="Times New Roman"/>
          <w:sz w:val="28"/>
          <w:szCs w:val="28"/>
          <w:lang w:val="uk-UA" w:eastAsia="x-none"/>
        </w:rPr>
        <w:t>проведення широкої виховної роботи серед населення;</w:t>
      </w:r>
    </w:p>
    <w:p w:rsidR="002F3278" w:rsidRDefault="002F3278" w:rsidP="00A32F84">
      <w:pPr>
        <w:widowControl/>
        <w:numPr>
          <w:ilvl w:val="0"/>
          <w:numId w:val="1"/>
        </w:numPr>
        <w:tabs>
          <w:tab w:val="clear" w:pos="1069"/>
          <w:tab w:val="num" w:pos="0"/>
          <w:tab w:val="left" w:pos="709"/>
          <w:tab w:val="left" w:pos="851"/>
        </w:tabs>
        <w:autoSpaceDE/>
        <w:autoSpaceDN/>
        <w:adjustRightInd/>
        <w:spacing w:line="360" w:lineRule="auto"/>
        <w:ind w:left="0" w:firstLine="709"/>
        <w:jc w:val="both"/>
        <w:rPr>
          <w:rFonts w:cs="Times New Roman"/>
          <w:sz w:val="28"/>
          <w:szCs w:val="28"/>
          <w:lang w:val="uk-UA" w:eastAsia="x-none"/>
        </w:rPr>
      </w:pPr>
      <w:r w:rsidRPr="00640A81">
        <w:rPr>
          <w:rFonts w:cs="Times New Roman"/>
          <w:sz w:val="28"/>
          <w:szCs w:val="28"/>
          <w:lang w:val="uk-UA" w:eastAsia="x-none"/>
        </w:rPr>
        <w:t>розвитку міжобласного і міжнародного співробітництва у цій сфері та за рахунок здійснення інших заходів.</w:t>
      </w:r>
    </w:p>
    <w:p w:rsidR="002F3278" w:rsidRPr="00640A81" w:rsidRDefault="00A32F84" w:rsidP="00A32F84">
      <w:pPr>
        <w:widowControl/>
        <w:tabs>
          <w:tab w:val="left" w:pos="851"/>
          <w:tab w:val="left" w:pos="993"/>
          <w:tab w:val="left" w:pos="1276"/>
        </w:tabs>
        <w:autoSpaceDE/>
        <w:autoSpaceDN/>
        <w:adjustRightInd/>
        <w:spacing w:line="360" w:lineRule="auto"/>
        <w:ind w:firstLine="709"/>
        <w:jc w:val="both"/>
        <w:rPr>
          <w:rFonts w:cs="Times New Roman"/>
          <w:sz w:val="28"/>
          <w:szCs w:val="28"/>
          <w:lang w:val="uk-UA" w:eastAsia="x-none"/>
        </w:rPr>
      </w:pPr>
      <w:r>
        <w:rPr>
          <w:rFonts w:cs="Times New Roman"/>
          <w:sz w:val="28"/>
          <w:szCs w:val="28"/>
          <w:lang w:val="uk-UA" w:eastAsia="x-none"/>
        </w:rPr>
        <w:t>5.</w:t>
      </w:r>
      <w:r w:rsidR="00CF4AE3">
        <w:rPr>
          <w:rFonts w:cs="Times New Roman"/>
          <w:sz w:val="28"/>
          <w:szCs w:val="28"/>
          <w:lang w:val="uk-UA" w:eastAsia="x-none"/>
        </w:rPr>
        <w:tab/>
      </w:r>
      <w:r w:rsidR="002F3278" w:rsidRPr="00640A81">
        <w:rPr>
          <w:rFonts w:cs="Times New Roman"/>
          <w:sz w:val="28"/>
          <w:szCs w:val="28"/>
          <w:lang w:val="uk-UA" w:eastAsia="x-none"/>
        </w:rPr>
        <w:t>У залежності від стану та ступеня загрози для  популяції видів рослин, занесених до Переліку, вони поділяються на такі категорії:</w:t>
      </w:r>
    </w:p>
    <w:p w:rsidR="002F3278" w:rsidRPr="00640A81" w:rsidRDefault="002F3278" w:rsidP="002F3278">
      <w:pPr>
        <w:widowControl/>
        <w:autoSpaceDE/>
        <w:autoSpaceDN/>
        <w:adjustRightInd/>
        <w:spacing w:line="360" w:lineRule="auto"/>
        <w:jc w:val="both"/>
        <w:rPr>
          <w:rFonts w:cs="Times New Roman"/>
          <w:b/>
          <w:sz w:val="28"/>
          <w:szCs w:val="28"/>
          <w:lang w:val="uk-UA" w:eastAsia="x-none"/>
        </w:rPr>
      </w:pPr>
      <w:r w:rsidRPr="00640A81">
        <w:rPr>
          <w:rFonts w:cs="Times New Roman"/>
          <w:b/>
          <w:sz w:val="28"/>
          <w:szCs w:val="28"/>
          <w:lang w:val="uk-UA" w:eastAsia="x-none"/>
        </w:rPr>
        <w:t>зниклі (0):</w:t>
      </w:r>
    </w:p>
    <w:p w:rsidR="002F3278" w:rsidRPr="00640A81" w:rsidRDefault="002F3278" w:rsidP="002F3278">
      <w:pPr>
        <w:widowControl/>
        <w:autoSpaceDE/>
        <w:autoSpaceDN/>
        <w:adjustRightInd/>
        <w:spacing w:line="360" w:lineRule="auto"/>
        <w:jc w:val="both"/>
        <w:rPr>
          <w:rFonts w:cs="Times New Roman"/>
          <w:sz w:val="28"/>
          <w:szCs w:val="28"/>
          <w:lang w:val="uk-UA" w:eastAsia="x-none"/>
        </w:rPr>
      </w:pPr>
      <w:r w:rsidRPr="00640A81">
        <w:rPr>
          <w:rFonts w:cs="Times New Roman"/>
          <w:sz w:val="28"/>
          <w:szCs w:val="28"/>
          <w:lang w:val="uk-UA" w:eastAsia="x-none"/>
        </w:rPr>
        <w:t>види, про які після неодноразових пошуків, проведених у типових місцевостях або в інших відомих та можливих місцях поширення, відсутня будь-яка інформація про наявність їх у природі чи спеціально створених умовах;</w:t>
      </w:r>
    </w:p>
    <w:p w:rsidR="002F3278" w:rsidRPr="00640A81" w:rsidRDefault="002F3278" w:rsidP="002F3278">
      <w:pPr>
        <w:widowControl/>
        <w:autoSpaceDE/>
        <w:autoSpaceDN/>
        <w:adjustRightInd/>
        <w:spacing w:line="360" w:lineRule="auto"/>
        <w:jc w:val="both"/>
        <w:rPr>
          <w:rFonts w:cs="Times New Roman"/>
          <w:b/>
          <w:sz w:val="28"/>
          <w:szCs w:val="28"/>
          <w:lang w:val="uk-UA" w:eastAsia="x-none"/>
        </w:rPr>
      </w:pPr>
      <w:r w:rsidRPr="00640A81">
        <w:rPr>
          <w:rFonts w:cs="Times New Roman"/>
          <w:b/>
          <w:sz w:val="28"/>
          <w:szCs w:val="28"/>
          <w:lang w:val="uk-UA" w:eastAsia="x-none"/>
        </w:rPr>
        <w:t>зникаючі (I):</w:t>
      </w:r>
    </w:p>
    <w:p w:rsidR="002F3278" w:rsidRPr="00640A81" w:rsidRDefault="002F3278" w:rsidP="002F3278">
      <w:pPr>
        <w:widowControl/>
        <w:autoSpaceDE/>
        <w:autoSpaceDN/>
        <w:adjustRightInd/>
        <w:spacing w:line="360" w:lineRule="auto"/>
        <w:jc w:val="both"/>
        <w:rPr>
          <w:rFonts w:cs="Times New Roman"/>
          <w:sz w:val="28"/>
          <w:szCs w:val="28"/>
          <w:lang w:val="uk-UA" w:eastAsia="x-none"/>
        </w:rPr>
      </w:pPr>
      <w:r w:rsidRPr="00640A81">
        <w:rPr>
          <w:rFonts w:cs="Times New Roman"/>
          <w:sz w:val="28"/>
          <w:szCs w:val="28"/>
          <w:lang w:val="uk-UA" w:eastAsia="x-none"/>
        </w:rPr>
        <w:t>види, які знаходяться під загрозою зникнення у природних умовах і  збереження яких є малоймовірним, якщо триватиме дія факторів, що негативно впливають на стан їх популяцій;</w:t>
      </w:r>
    </w:p>
    <w:p w:rsidR="002F3278" w:rsidRPr="00640A81" w:rsidRDefault="002F3278" w:rsidP="002F3278">
      <w:pPr>
        <w:widowControl/>
        <w:autoSpaceDE/>
        <w:autoSpaceDN/>
        <w:adjustRightInd/>
        <w:spacing w:line="360" w:lineRule="auto"/>
        <w:jc w:val="both"/>
        <w:rPr>
          <w:rFonts w:cs="Times New Roman"/>
          <w:b/>
          <w:sz w:val="28"/>
          <w:szCs w:val="28"/>
          <w:lang w:val="uk-UA" w:eastAsia="x-none"/>
        </w:rPr>
      </w:pPr>
      <w:r w:rsidRPr="00640A81">
        <w:rPr>
          <w:rFonts w:cs="Times New Roman"/>
          <w:b/>
          <w:sz w:val="28"/>
          <w:szCs w:val="28"/>
          <w:lang w:val="uk-UA" w:eastAsia="x-none"/>
        </w:rPr>
        <w:t>вразливі (II):</w:t>
      </w:r>
    </w:p>
    <w:p w:rsidR="002F3278" w:rsidRPr="00640A81" w:rsidRDefault="002F3278" w:rsidP="002F3278">
      <w:pPr>
        <w:widowControl/>
        <w:autoSpaceDE/>
        <w:autoSpaceDN/>
        <w:adjustRightInd/>
        <w:spacing w:line="360" w:lineRule="auto"/>
        <w:jc w:val="both"/>
        <w:rPr>
          <w:rFonts w:cs="Times New Roman"/>
          <w:sz w:val="28"/>
          <w:szCs w:val="28"/>
          <w:lang w:val="uk-UA" w:eastAsia="x-none"/>
        </w:rPr>
      </w:pPr>
      <w:r w:rsidRPr="00640A81">
        <w:rPr>
          <w:rFonts w:cs="Times New Roman"/>
          <w:sz w:val="28"/>
          <w:szCs w:val="28"/>
          <w:lang w:val="uk-UA" w:eastAsia="x-none"/>
        </w:rPr>
        <w:t>види, які в найближчому майбутньому можуть бути віднесені до категорії «зникаючих», якщо триватиме дія факторів, що негативно впливають на стан їх популяцій;</w:t>
      </w:r>
    </w:p>
    <w:p w:rsidR="002F3278" w:rsidRPr="00640A81" w:rsidRDefault="002F3278" w:rsidP="002F3278">
      <w:pPr>
        <w:widowControl/>
        <w:autoSpaceDE/>
        <w:autoSpaceDN/>
        <w:adjustRightInd/>
        <w:spacing w:line="360" w:lineRule="auto"/>
        <w:jc w:val="both"/>
        <w:rPr>
          <w:rFonts w:cs="Times New Roman"/>
          <w:b/>
          <w:sz w:val="28"/>
          <w:szCs w:val="28"/>
          <w:lang w:val="uk-UA" w:eastAsia="x-none"/>
        </w:rPr>
      </w:pPr>
      <w:r w:rsidRPr="00640A81">
        <w:rPr>
          <w:rFonts w:cs="Times New Roman"/>
          <w:b/>
          <w:sz w:val="28"/>
          <w:szCs w:val="28"/>
          <w:lang w:val="uk-UA" w:eastAsia="x-none"/>
        </w:rPr>
        <w:t>рідкісні (III):</w:t>
      </w:r>
    </w:p>
    <w:p w:rsidR="002F3278" w:rsidRPr="00640A81" w:rsidRDefault="002F3278" w:rsidP="002F3278">
      <w:pPr>
        <w:widowControl/>
        <w:autoSpaceDE/>
        <w:autoSpaceDN/>
        <w:adjustRightInd/>
        <w:spacing w:line="360" w:lineRule="auto"/>
        <w:jc w:val="both"/>
        <w:rPr>
          <w:rFonts w:cs="Times New Roman"/>
          <w:sz w:val="28"/>
          <w:szCs w:val="28"/>
          <w:lang w:val="uk-UA" w:eastAsia="x-none"/>
        </w:rPr>
      </w:pPr>
      <w:r w:rsidRPr="00640A81">
        <w:rPr>
          <w:rFonts w:cs="Times New Roman"/>
          <w:sz w:val="28"/>
          <w:szCs w:val="28"/>
          <w:lang w:val="uk-UA" w:eastAsia="x-none"/>
        </w:rPr>
        <w:t>види, популяції яких невеликі, які у даний час не належать до категорії «зникаючих» чи «вразливих», хоча їм і загрожує небезпека;</w:t>
      </w:r>
    </w:p>
    <w:p w:rsidR="002F3278" w:rsidRPr="00640A81" w:rsidRDefault="002F3278" w:rsidP="002F3278">
      <w:pPr>
        <w:widowControl/>
        <w:autoSpaceDE/>
        <w:autoSpaceDN/>
        <w:adjustRightInd/>
        <w:spacing w:line="360" w:lineRule="auto"/>
        <w:jc w:val="both"/>
        <w:rPr>
          <w:rFonts w:cs="Times New Roman"/>
          <w:b/>
          <w:sz w:val="28"/>
          <w:szCs w:val="28"/>
          <w:lang w:val="uk-UA" w:eastAsia="x-none"/>
        </w:rPr>
      </w:pPr>
      <w:r w:rsidRPr="00640A81">
        <w:rPr>
          <w:rFonts w:cs="Times New Roman"/>
          <w:b/>
          <w:sz w:val="28"/>
          <w:szCs w:val="28"/>
          <w:lang w:val="uk-UA" w:eastAsia="x-none"/>
        </w:rPr>
        <w:lastRenderedPageBreak/>
        <w:t>невизначені, неоцінені (IV):</w:t>
      </w:r>
    </w:p>
    <w:p w:rsidR="002F3278" w:rsidRPr="00640A81" w:rsidRDefault="002F3278" w:rsidP="002F3278">
      <w:pPr>
        <w:widowControl/>
        <w:autoSpaceDE/>
        <w:autoSpaceDN/>
        <w:adjustRightInd/>
        <w:spacing w:line="360" w:lineRule="auto"/>
        <w:jc w:val="both"/>
        <w:rPr>
          <w:rFonts w:cs="Times New Roman"/>
          <w:sz w:val="28"/>
          <w:szCs w:val="28"/>
          <w:lang w:val="uk-UA" w:eastAsia="x-none"/>
        </w:rPr>
      </w:pPr>
      <w:r w:rsidRPr="00640A81">
        <w:rPr>
          <w:rFonts w:cs="Times New Roman"/>
          <w:sz w:val="28"/>
          <w:szCs w:val="28"/>
          <w:lang w:val="uk-UA" w:eastAsia="x-none"/>
        </w:rPr>
        <w:t>види, про які відомо, що вони можуть належати до категорії «зникаючих», «вразливих» чи «рідкісних», але ще не віднесені до неї;</w:t>
      </w:r>
    </w:p>
    <w:p w:rsidR="002F3278" w:rsidRPr="00640A81" w:rsidRDefault="002F3278" w:rsidP="002F3278">
      <w:pPr>
        <w:widowControl/>
        <w:autoSpaceDE/>
        <w:autoSpaceDN/>
        <w:adjustRightInd/>
        <w:spacing w:line="360" w:lineRule="auto"/>
        <w:jc w:val="both"/>
        <w:rPr>
          <w:rFonts w:cs="Times New Roman"/>
          <w:b/>
          <w:sz w:val="28"/>
          <w:szCs w:val="28"/>
          <w:lang w:val="uk-UA" w:eastAsia="x-none"/>
        </w:rPr>
      </w:pPr>
      <w:r w:rsidRPr="00640A81">
        <w:rPr>
          <w:rFonts w:cs="Times New Roman"/>
          <w:b/>
          <w:sz w:val="28"/>
          <w:szCs w:val="28"/>
          <w:lang w:val="uk-UA" w:eastAsia="x-none"/>
        </w:rPr>
        <w:t>недостатньо відомі (V):</w:t>
      </w:r>
    </w:p>
    <w:p w:rsidR="002F3278" w:rsidRPr="00640A81" w:rsidRDefault="002F3278" w:rsidP="002F3278">
      <w:pPr>
        <w:widowControl/>
        <w:autoSpaceDE/>
        <w:autoSpaceDN/>
        <w:adjustRightInd/>
        <w:spacing w:line="360" w:lineRule="auto"/>
        <w:jc w:val="both"/>
        <w:rPr>
          <w:rFonts w:cs="Times New Roman"/>
          <w:sz w:val="28"/>
          <w:szCs w:val="28"/>
          <w:lang w:val="uk-UA" w:eastAsia="x-none"/>
        </w:rPr>
      </w:pPr>
      <w:r w:rsidRPr="00640A81">
        <w:rPr>
          <w:rFonts w:cs="Times New Roman"/>
          <w:sz w:val="28"/>
          <w:szCs w:val="28"/>
          <w:lang w:val="uk-UA" w:eastAsia="x-none"/>
        </w:rPr>
        <w:t>види, які не можна віднести до жодної із зазначених категорій через  відсутність необхідної повної і достовірної інформації.</w:t>
      </w:r>
    </w:p>
    <w:p w:rsidR="002F3278" w:rsidRPr="00640A81" w:rsidRDefault="00A32F84" w:rsidP="002F3278">
      <w:pPr>
        <w:widowControl/>
        <w:autoSpaceDE/>
        <w:autoSpaceDN/>
        <w:adjustRightInd/>
        <w:spacing w:line="360" w:lineRule="auto"/>
        <w:ind w:firstLine="426"/>
        <w:jc w:val="both"/>
        <w:rPr>
          <w:rFonts w:cs="Times New Roman"/>
          <w:sz w:val="28"/>
          <w:szCs w:val="28"/>
          <w:lang w:val="uk-UA" w:eastAsia="x-none"/>
        </w:rPr>
      </w:pPr>
      <w:r>
        <w:rPr>
          <w:rFonts w:cs="Times New Roman"/>
          <w:sz w:val="28"/>
          <w:szCs w:val="28"/>
          <w:lang w:val="uk-UA" w:eastAsia="x-none"/>
        </w:rPr>
        <w:t>6.</w:t>
      </w:r>
      <w:r w:rsidR="0052794C">
        <w:rPr>
          <w:rFonts w:cs="Times New Roman"/>
          <w:sz w:val="28"/>
          <w:szCs w:val="28"/>
          <w:lang w:val="uk-UA" w:eastAsia="x-none"/>
        </w:rPr>
        <w:tab/>
      </w:r>
      <w:r w:rsidR="002F3278" w:rsidRPr="00640A81">
        <w:rPr>
          <w:rFonts w:cs="Times New Roman"/>
          <w:sz w:val="28"/>
          <w:szCs w:val="28"/>
          <w:lang w:val="uk-UA" w:eastAsia="x-none"/>
        </w:rPr>
        <w:t>Підставою для включення до Переліку певного виду рослин є дані про чисельність, ареал та зміни умов існування, що підтверджують необхідність вжиття заходів для їх охорони.</w:t>
      </w:r>
    </w:p>
    <w:p w:rsidR="002F3278" w:rsidRPr="00640A81" w:rsidRDefault="002F3278" w:rsidP="00A32F84">
      <w:pPr>
        <w:widowControl/>
        <w:tabs>
          <w:tab w:val="left" w:pos="567"/>
          <w:tab w:val="left" w:pos="709"/>
        </w:tabs>
        <w:autoSpaceDE/>
        <w:autoSpaceDN/>
        <w:adjustRightInd/>
        <w:spacing w:line="360" w:lineRule="auto"/>
        <w:ind w:firstLine="426"/>
        <w:jc w:val="both"/>
        <w:rPr>
          <w:rFonts w:cs="Times New Roman"/>
          <w:sz w:val="28"/>
          <w:szCs w:val="28"/>
          <w:lang w:val="uk-UA" w:eastAsia="x-none"/>
        </w:rPr>
      </w:pPr>
      <w:r w:rsidRPr="00640A81">
        <w:rPr>
          <w:rFonts w:cs="Times New Roman"/>
          <w:sz w:val="28"/>
          <w:szCs w:val="28"/>
          <w:lang w:val="uk-UA" w:eastAsia="x-none"/>
        </w:rPr>
        <w:t>7.</w:t>
      </w:r>
      <w:r w:rsidR="0052794C">
        <w:rPr>
          <w:rFonts w:cs="Times New Roman"/>
          <w:sz w:val="28"/>
          <w:szCs w:val="28"/>
          <w:lang w:val="uk-UA" w:eastAsia="x-none"/>
        </w:rPr>
        <w:tab/>
      </w:r>
      <w:r w:rsidRPr="00640A81">
        <w:rPr>
          <w:rFonts w:cs="Times New Roman"/>
          <w:sz w:val="28"/>
          <w:szCs w:val="28"/>
          <w:lang w:val="uk-UA" w:eastAsia="x-none"/>
        </w:rPr>
        <w:t>Пропозиції про включення до Переліків видів рослин можуть вносити науковці, окремі фахівці, відповідні науково-дослідні установи, державні і громадські організації.</w:t>
      </w:r>
    </w:p>
    <w:p w:rsidR="002F3278" w:rsidRPr="00640A81" w:rsidRDefault="002F3278" w:rsidP="002F3278">
      <w:pPr>
        <w:widowControl/>
        <w:autoSpaceDE/>
        <w:autoSpaceDN/>
        <w:adjustRightInd/>
        <w:spacing w:line="360" w:lineRule="auto"/>
        <w:ind w:firstLine="588"/>
        <w:jc w:val="both"/>
        <w:rPr>
          <w:rFonts w:cs="Times New Roman"/>
          <w:sz w:val="28"/>
          <w:szCs w:val="28"/>
          <w:lang w:val="uk-UA" w:eastAsia="x-none"/>
        </w:rPr>
      </w:pPr>
      <w:r w:rsidRPr="00640A81">
        <w:rPr>
          <w:rFonts w:cs="Times New Roman"/>
          <w:sz w:val="28"/>
          <w:szCs w:val="28"/>
          <w:lang w:val="uk-UA" w:eastAsia="x-none"/>
        </w:rPr>
        <w:t>Пропозиції мають включати наукове обґрунтування необхідності занесення виду рослин до Переліку, відомості про їх поширення, необхідні заходи щодо збереження і відтворення у природних чи спеціально створених умовах.</w:t>
      </w:r>
    </w:p>
    <w:p w:rsidR="002F3278" w:rsidRPr="00640A81" w:rsidRDefault="002F3278" w:rsidP="002F3278">
      <w:pPr>
        <w:widowControl/>
        <w:autoSpaceDE/>
        <w:autoSpaceDN/>
        <w:adjustRightInd/>
        <w:spacing w:line="360" w:lineRule="auto"/>
        <w:ind w:firstLine="588"/>
        <w:jc w:val="both"/>
        <w:rPr>
          <w:rFonts w:cs="Times New Roman"/>
          <w:sz w:val="28"/>
          <w:szCs w:val="28"/>
          <w:lang w:val="uk-UA" w:eastAsia="x-none"/>
        </w:rPr>
      </w:pPr>
      <w:r w:rsidRPr="00640A81">
        <w:rPr>
          <w:rFonts w:cs="Times New Roman"/>
          <w:sz w:val="28"/>
          <w:szCs w:val="28"/>
          <w:lang w:val="uk-UA" w:eastAsia="x-none"/>
        </w:rPr>
        <w:t xml:space="preserve">Рішення про занесення видів рослин до Переліку приймається обласною радою за поданням </w:t>
      </w:r>
      <w:r w:rsidRPr="00640A81">
        <w:rPr>
          <w:rFonts w:cs="Times New Roman"/>
          <w:bCs/>
          <w:sz w:val="28"/>
          <w:szCs w:val="28"/>
          <w:shd w:val="clear" w:color="auto" w:fill="FFFFFF"/>
          <w:lang w:val="uk-UA" w:eastAsia="x-none"/>
        </w:rPr>
        <w:t>Департаменту екології та природних ресурсів Чернігівської обласної державної адміністрації.</w:t>
      </w:r>
      <w:r w:rsidRPr="00640A81">
        <w:rPr>
          <w:rFonts w:cs="Times New Roman"/>
          <w:sz w:val="28"/>
          <w:szCs w:val="28"/>
          <w:lang w:val="uk-UA" w:eastAsia="x-none"/>
        </w:rPr>
        <w:t xml:space="preserve"> </w:t>
      </w:r>
    </w:p>
    <w:p w:rsidR="002F3278" w:rsidRPr="00640A81" w:rsidRDefault="002F3278" w:rsidP="0029762B">
      <w:pPr>
        <w:widowControl/>
        <w:tabs>
          <w:tab w:val="left" w:pos="709"/>
          <w:tab w:val="left" w:pos="851"/>
        </w:tabs>
        <w:autoSpaceDE/>
        <w:autoSpaceDN/>
        <w:adjustRightInd/>
        <w:spacing w:line="360" w:lineRule="auto"/>
        <w:ind w:firstLine="588"/>
        <w:jc w:val="both"/>
        <w:rPr>
          <w:rFonts w:cs="Times New Roman"/>
          <w:sz w:val="28"/>
          <w:szCs w:val="28"/>
          <w:lang w:val="uk-UA" w:eastAsia="x-none"/>
        </w:rPr>
      </w:pPr>
      <w:r w:rsidRPr="00640A81">
        <w:rPr>
          <w:rFonts w:cs="Times New Roman"/>
          <w:sz w:val="28"/>
          <w:szCs w:val="28"/>
          <w:lang w:val="uk-UA" w:eastAsia="x-none"/>
        </w:rPr>
        <w:t>8.</w:t>
      </w:r>
      <w:r w:rsidR="0052794C">
        <w:rPr>
          <w:rFonts w:cs="Times New Roman"/>
          <w:sz w:val="28"/>
          <w:szCs w:val="28"/>
          <w:lang w:val="uk-UA" w:eastAsia="x-none"/>
        </w:rPr>
        <w:tab/>
      </w:r>
      <w:r w:rsidRPr="00640A81">
        <w:rPr>
          <w:rFonts w:cs="Times New Roman"/>
          <w:sz w:val="28"/>
          <w:szCs w:val="28"/>
          <w:lang w:val="uk-UA" w:eastAsia="x-none"/>
        </w:rPr>
        <w:t>Види рослин, занесені до Переліку, які в результаті вжитих  природоохоронних заходів та на підставі наукових досліджень визнані такими, що знаходяться поза загрозою зникнення, підлягають вилученню із Переліку. Пропозиції про вилучення розглядаються у тому ж порядку, що і в разі занесення видів до Переліку.</w:t>
      </w:r>
    </w:p>
    <w:p w:rsidR="002F3278" w:rsidRPr="00640A81" w:rsidRDefault="0029762B" w:rsidP="0029762B">
      <w:pPr>
        <w:widowControl/>
        <w:tabs>
          <w:tab w:val="left" w:pos="709"/>
          <w:tab w:val="left" w:pos="851"/>
        </w:tabs>
        <w:autoSpaceDE/>
        <w:autoSpaceDN/>
        <w:adjustRightInd/>
        <w:spacing w:line="360" w:lineRule="auto"/>
        <w:ind w:firstLine="567"/>
        <w:jc w:val="both"/>
        <w:rPr>
          <w:rFonts w:cs="Times New Roman"/>
          <w:sz w:val="28"/>
          <w:szCs w:val="28"/>
          <w:lang w:val="uk-UA" w:eastAsia="x-none"/>
        </w:rPr>
      </w:pPr>
      <w:r>
        <w:rPr>
          <w:rFonts w:cs="Times New Roman"/>
          <w:sz w:val="28"/>
          <w:szCs w:val="28"/>
          <w:lang w:val="uk-UA" w:eastAsia="x-none"/>
        </w:rPr>
        <w:t>9.</w:t>
      </w:r>
      <w:r w:rsidR="0052794C">
        <w:rPr>
          <w:rFonts w:cs="Times New Roman"/>
          <w:sz w:val="28"/>
          <w:szCs w:val="28"/>
          <w:lang w:val="uk-UA" w:eastAsia="x-none"/>
        </w:rPr>
        <w:tab/>
      </w:r>
      <w:r w:rsidR="002F3278" w:rsidRPr="00640A81">
        <w:rPr>
          <w:rFonts w:cs="Times New Roman"/>
          <w:sz w:val="28"/>
          <w:szCs w:val="28"/>
          <w:lang w:val="uk-UA" w:eastAsia="x-none"/>
        </w:rPr>
        <w:t>Основні вимоги щодо використання об’єктів Перелі</w:t>
      </w:r>
      <w:r w:rsidR="001B6BDD">
        <w:rPr>
          <w:rFonts w:cs="Times New Roman"/>
          <w:sz w:val="28"/>
          <w:szCs w:val="28"/>
          <w:lang w:val="uk-UA" w:eastAsia="x-none"/>
        </w:rPr>
        <w:t>ку встановлені цим Положенням, з</w:t>
      </w:r>
      <w:r w:rsidR="002F3278" w:rsidRPr="00640A81">
        <w:rPr>
          <w:rFonts w:cs="Times New Roman"/>
          <w:sz w:val="28"/>
          <w:szCs w:val="28"/>
          <w:lang w:val="uk-UA" w:eastAsia="x-none"/>
        </w:rPr>
        <w:t xml:space="preserve">аконами України </w:t>
      </w:r>
      <w:r w:rsidR="00FF39B7">
        <w:rPr>
          <w:rFonts w:cs="Times New Roman"/>
          <w:sz w:val="28"/>
          <w:szCs w:val="28"/>
          <w:lang w:val="uk-UA" w:eastAsia="x-none"/>
        </w:rPr>
        <w:t>«</w:t>
      </w:r>
      <w:r w:rsidR="002F3278" w:rsidRPr="00640A81">
        <w:rPr>
          <w:rFonts w:cs="Times New Roman"/>
          <w:sz w:val="28"/>
          <w:szCs w:val="28"/>
          <w:lang w:val="uk-UA" w:eastAsia="x-none"/>
        </w:rPr>
        <w:t>Про природно-заповідний фонд України</w:t>
      </w:r>
      <w:r w:rsidR="00FF39B7">
        <w:rPr>
          <w:rFonts w:cs="Times New Roman"/>
          <w:sz w:val="28"/>
          <w:szCs w:val="28"/>
          <w:lang w:val="uk-UA" w:eastAsia="x-none"/>
        </w:rPr>
        <w:t>»</w:t>
      </w:r>
      <w:r w:rsidR="00FF39B7">
        <w:rPr>
          <w:rFonts w:cs="Times New Roman"/>
          <w:sz w:val="28"/>
          <w:szCs w:val="28"/>
          <w:lang w:eastAsia="x-none"/>
        </w:rPr>
        <w:t xml:space="preserve">, </w:t>
      </w:r>
      <w:r w:rsidR="00FF39B7">
        <w:rPr>
          <w:rFonts w:cs="Times New Roman"/>
          <w:sz w:val="28"/>
          <w:szCs w:val="28"/>
          <w:lang w:val="uk-UA" w:eastAsia="x-none"/>
        </w:rPr>
        <w:t>«</w:t>
      </w:r>
      <w:r w:rsidR="002F3278" w:rsidRPr="00640A81">
        <w:rPr>
          <w:rFonts w:cs="Times New Roman"/>
          <w:sz w:val="28"/>
          <w:szCs w:val="28"/>
          <w:lang w:val="uk-UA" w:eastAsia="x-none"/>
        </w:rPr>
        <w:t>Про рослинний світ</w:t>
      </w:r>
      <w:r w:rsidR="00FF39B7">
        <w:rPr>
          <w:rFonts w:cs="Times New Roman"/>
          <w:sz w:val="28"/>
          <w:szCs w:val="28"/>
          <w:lang w:val="uk-UA" w:eastAsia="x-none"/>
        </w:rPr>
        <w:t>»</w:t>
      </w:r>
      <w:r w:rsidR="00FF39B7">
        <w:rPr>
          <w:rFonts w:cs="Times New Roman"/>
          <w:sz w:val="28"/>
          <w:szCs w:val="28"/>
          <w:lang w:eastAsia="x-none"/>
        </w:rPr>
        <w:t xml:space="preserve">, </w:t>
      </w:r>
      <w:r w:rsidR="00FF39B7">
        <w:rPr>
          <w:rFonts w:cs="Times New Roman"/>
          <w:sz w:val="28"/>
          <w:szCs w:val="28"/>
          <w:lang w:val="uk-UA" w:eastAsia="x-none"/>
        </w:rPr>
        <w:t>«</w:t>
      </w:r>
      <w:r w:rsidR="002F3278" w:rsidRPr="00640A81">
        <w:rPr>
          <w:rFonts w:cs="Times New Roman"/>
          <w:sz w:val="28"/>
          <w:szCs w:val="28"/>
          <w:lang w:val="uk-UA" w:eastAsia="x-none"/>
        </w:rPr>
        <w:t>Про охорону навколишнього природного середовища</w:t>
      </w:r>
      <w:r w:rsidR="00FF39B7">
        <w:rPr>
          <w:rFonts w:cs="Times New Roman"/>
          <w:sz w:val="28"/>
          <w:szCs w:val="28"/>
          <w:lang w:val="uk-UA" w:eastAsia="x-none"/>
        </w:rPr>
        <w:t>»</w:t>
      </w:r>
      <w:r w:rsidR="002F3278" w:rsidRPr="00640A81">
        <w:rPr>
          <w:rFonts w:cs="Times New Roman"/>
          <w:sz w:val="28"/>
          <w:szCs w:val="28"/>
          <w:lang w:eastAsia="x-none"/>
        </w:rPr>
        <w:t xml:space="preserve"> та </w:t>
      </w:r>
      <w:proofErr w:type="spellStart"/>
      <w:r w:rsidR="002F3278" w:rsidRPr="00640A81">
        <w:rPr>
          <w:rFonts w:cs="Times New Roman"/>
          <w:sz w:val="28"/>
          <w:szCs w:val="28"/>
          <w:lang w:eastAsia="x-none"/>
        </w:rPr>
        <w:t>іншими</w:t>
      </w:r>
      <w:proofErr w:type="spellEnd"/>
      <w:r w:rsidR="002F3278" w:rsidRPr="00640A81">
        <w:rPr>
          <w:rFonts w:cs="Times New Roman"/>
          <w:sz w:val="28"/>
          <w:szCs w:val="28"/>
          <w:lang w:eastAsia="x-none"/>
        </w:rPr>
        <w:t xml:space="preserve"> нормативно-</w:t>
      </w:r>
      <w:proofErr w:type="spellStart"/>
      <w:r w:rsidR="002F3278" w:rsidRPr="00640A81">
        <w:rPr>
          <w:rFonts w:cs="Times New Roman"/>
          <w:sz w:val="28"/>
          <w:szCs w:val="28"/>
          <w:lang w:eastAsia="x-none"/>
        </w:rPr>
        <w:t>правовими</w:t>
      </w:r>
      <w:proofErr w:type="spellEnd"/>
      <w:r w:rsidR="002F3278" w:rsidRPr="00640A81">
        <w:rPr>
          <w:rFonts w:cs="Times New Roman"/>
          <w:sz w:val="28"/>
          <w:szCs w:val="28"/>
          <w:lang w:eastAsia="x-none"/>
        </w:rPr>
        <w:t xml:space="preserve"> актами.</w:t>
      </w:r>
    </w:p>
    <w:p w:rsidR="002F3278" w:rsidRPr="00640A81" w:rsidRDefault="002F3278" w:rsidP="0029762B">
      <w:pPr>
        <w:widowControl/>
        <w:tabs>
          <w:tab w:val="left" w:pos="851"/>
          <w:tab w:val="left" w:pos="993"/>
        </w:tabs>
        <w:autoSpaceDE/>
        <w:autoSpaceDN/>
        <w:adjustRightInd/>
        <w:spacing w:line="360" w:lineRule="auto"/>
        <w:ind w:firstLine="588"/>
        <w:jc w:val="both"/>
        <w:rPr>
          <w:rFonts w:cs="Times New Roman"/>
          <w:sz w:val="28"/>
          <w:szCs w:val="28"/>
          <w:lang w:val="uk-UA" w:eastAsia="x-none"/>
        </w:rPr>
      </w:pPr>
      <w:r w:rsidRPr="00640A81">
        <w:rPr>
          <w:rFonts w:cs="Times New Roman"/>
          <w:sz w:val="28"/>
          <w:szCs w:val="28"/>
          <w:lang w:val="uk-UA" w:eastAsia="x-none"/>
        </w:rPr>
        <w:t>10.</w:t>
      </w:r>
      <w:r w:rsidR="0052794C">
        <w:rPr>
          <w:rFonts w:cs="Times New Roman"/>
          <w:sz w:val="28"/>
          <w:szCs w:val="28"/>
          <w:lang w:val="uk-UA" w:eastAsia="x-none"/>
        </w:rPr>
        <w:tab/>
      </w:r>
      <w:r w:rsidRPr="00640A81">
        <w:rPr>
          <w:rFonts w:cs="Times New Roman"/>
          <w:sz w:val="28"/>
          <w:szCs w:val="28"/>
          <w:lang w:val="uk-UA" w:eastAsia="x-none"/>
        </w:rPr>
        <w:t>Заходи щодо охорони та відтворення виді</w:t>
      </w:r>
      <w:r w:rsidR="00EF2AE8">
        <w:rPr>
          <w:rFonts w:cs="Times New Roman"/>
          <w:sz w:val="28"/>
          <w:szCs w:val="28"/>
          <w:lang w:val="uk-UA" w:eastAsia="x-none"/>
        </w:rPr>
        <w:t>в рослин, занесених до Переліку можуть фінансуватися</w:t>
      </w:r>
      <w:r w:rsidRPr="00640A81">
        <w:rPr>
          <w:rFonts w:cs="Times New Roman"/>
          <w:sz w:val="28"/>
          <w:szCs w:val="28"/>
          <w:lang w:val="uk-UA" w:eastAsia="x-none"/>
        </w:rPr>
        <w:t xml:space="preserve"> за рахунок місцевих бюджет</w:t>
      </w:r>
      <w:r w:rsidR="00EF2AE8">
        <w:rPr>
          <w:rFonts w:cs="Times New Roman"/>
          <w:sz w:val="28"/>
          <w:szCs w:val="28"/>
          <w:lang w:val="uk-UA" w:eastAsia="x-none"/>
        </w:rPr>
        <w:t>ів та інших джерел фінансування не заборонених законодавством.</w:t>
      </w:r>
    </w:p>
    <w:p w:rsidR="002F30DB" w:rsidRPr="002F30DB" w:rsidRDefault="002F3278" w:rsidP="0029762B">
      <w:pPr>
        <w:widowControl/>
        <w:tabs>
          <w:tab w:val="left" w:pos="709"/>
          <w:tab w:val="left" w:pos="993"/>
        </w:tabs>
        <w:autoSpaceDE/>
        <w:autoSpaceDN/>
        <w:adjustRightInd/>
        <w:spacing w:line="360" w:lineRule="auto"/>
        <w:ind w:firstLine="588"/>
        <w:jc w:val="both"/>
        <w:rPr>
          <w:rFonts w:cs="Times New Roman"/>
          <w:sz w:val="28"/>
          <w:szCs w:val="28"/>
          <w:lang w:val="az-Cyrl-AZ" w:eastAsia="x-none"/>
        </w:rPr>
      </w:pPr>
      <w:r w:rsidRPr="002F30DB">
        <w:rPr>
          <w:rFonts w:cs="Times New Roman"/>
          <w:sz w:val="28"/>
          <w:szCs w:val="28"/>
          <w:lang w:val="az-Cyrl-AZ" w:eastAsia="x-none"/>
        </w:rPr>
        <w:lastRenderedPageBreak/>
        <w:t>11.</w:t>
      </w:r>
      <w:r w:rsidR="0052794C">
        <w:rPr>
          <w:rFonts w:cs="Times New Roman"/>
          <w:sz w:val="28"/>
          <w:szCs w:val="28"/>
          <w:lang w:val="az-Cyrl-AZ" w:eastAsia="x-none"/>
        </w:rPr>
        <w:tab/>
      </w:r>
      <w:r w:rsidR="002F30DB" w:rsidRPr="002F30DB">
        <w:rPr>
          <w:rFonts w:cs="Times New Roman"/>
          <w:sz w:val="28"/>
          <w:szCs w:val="28"/>
          <w:lang w:val="az-Cyrl-AZ" w:eastAsia="x-none"/>
        </w:rPr>
        <w:t xml:space="preserve">Використання природних рослинних ресурсів здійснюється в порядку загального або спеціального використання </w:t>
      </w:r>
      <w:r w:rsidR="001B6BDD">
        <w:rPr>
          <w:rFonts w:cs="Times New Roman"/>
          <w:sz w:val="28"/>
          <w:szCs w:val="28"/>
          <w:lang w:val="az-Cyrl-AZ" w:eastAsia="x-none"/>
        </w:rPr>
        <w:t>відповідно до чинного законодавства.</w:t>
      </w:r>
    </w:p>
    <w:p w:rsidR="002F30DB" w:rsidRPr="002F30DB" w:rsidRDefault="002F30DB" w:rsidP="002F30DB">
      <w:pPr>
        <w:widowControl/>
        <w:autoSpaceDE/>
        <w:autoSpaceDN/>
        <w:adjustRightInd/>
        <w:spacing w:line="360" w:lineRule="auto"/>
        <w:ind w:firstLine="588"/>
        <w:jc w:val="both"/>
        <w:rPr>
          <w:rFonts w:cs="Times New Roman"/>
          <w:sz w:val="28"/>
          <w:szCs w:val="28"/>
          <w:lang w:eastAsia="x-none"/>
        </w:rPr>
      </w:pPr>
      <w:r w:rsidRPr="002F30DB">
        <w:rPr>
          <w:rFonts w:cs="Times New Roman"/>
          <w:sz w:val="28"/>
          <w:szCs w:val="28"/>
          <w:lang w:val="uk-UA" w:eastAsia="x-none"/>
        </w:rPr>
        <w:t xml:space="preserve">Загальне використання природних рослинних ресурсів у разі їх виснаження, різкого зменшення популяційної та </w:t>
      </w:r>
      <w:proofErr w:type="spellStart"/>
      <w:r w:rsidRPr="002F30DB">
        <w:rPr>
          <w:rFonts w:cs="Times New Roman"/>
          <w:sz w:val="28"/>
          <w:szCs w:val="28"/>
          <w:lang w:val="uk-UA" w:eastAsia="x-none"/>
        </w:rPr>
        <w:t>ценотичної</w:t>
      </w:r>
      <w:proofErr w:type="spellEnd"/>
      <w:r w:rsidRPr="002F30DB">
        <w:rPr>
          <w:rFonts w:cs="Times New Roman"/>
          <w:sz w:val="28"/>
          <w:szCs w:val="28"/>
          <w:lang w:val="uk-UA" w:eastAsia="x-none"/>
        </w:rPr>
        <w:t xml:space="preserve"> різноманітності тощо може бути обмежене місцевими органами виконавчої влади та органами місцевого самоврядування, а також центральним органом виконавчої влади, що реалізує державну політику у сфері охорони навколишнього природного середовища, іншими уповноваженими центральними органами виконавчої влади відповідно до їх компетенції.</w:t>
      </w:r>
      <w:r w:rsidRPr="002F30DB">
        <w:rPr>
          <w:rFonts w:cs="Times New Roman"/>
          <w:sz w:val="28"/>
          <w:szCs w:val="28"/>
          <w:lang w:eastAsia="x-none"/>
        </w:rPr>
        <w:t xml:space="preserve"> </w:t>
      </w:r>
    </w:p>
    <w:p w:rsidR="002F3278" w:rsidRPr="00640A81" w:rsidRDefault="0029762B" w:rsidP="0029762B">
      <w:pPr>
        <w:widowControl/>
        <w:tabs>
          <w:tab w:val="left" w:pos="851"/>
          <w:tab w:val="left" w:pos="993"/>
        </w:tabs>
        <w:autoSpaceDE/>
        <w:autoSpaceDN/>
        <w:adjustRightInd/>
        <w:spacing w:line="360" w:lineRule="auto"/>
        <w:ind w:firstLine="588"/>
        <w:jc w:val="both"/>
        <w:rPr>
          <w:rFonts w:cs="Times New Roman"/>
          <w:sz w:val="28"/>
          <w:szCs w:val="28"/>
          <w:lang w:val="uk-UA" w:eastAsia="x-none"/>
        </w:rPr>
      </w:pPr>
      <w:r>
        <w:rPr>
          <w:rFonts w:cs="Times New Roman"/>
          <w:sz w:val="28"/>
          <w:szCs w:val="28"/>
          <w:lang w:val="uk-UA" w:eastAsia="x-none"/>
        </w:rPr>
        <w:t>12.</w:t>
      </w:r>
      <w:r w:rsidR="0052794C">
        <w:rPr>
          <w:rFonts w:cs="Times New Roman"/>
          <w:sz w:val="28"/>
          <w:szCs w:val="28"/>
          <w:lang w:val="uk-UA" w:eastAsia="x-none"/>
        </w:rPr>
        <w:tab/>
      </w:r>
      <w:r w:rsidR="002F3278" w:rsidRPr="00640A81">
        <w:rPr>
          <w:rFonts w:cs="Times New Roman"/>
          <w:sz w:val="28"/>
          <w:szCs w:val="28"/>
          <w:lang w:val="uk-UA" w:eastAsia="x-none"/>
        </w:rPr>
        <w:t xml:space="preserve">Державний контроль за додержанням вимог щодо охорони та відтворення видів рослин, занесених до Переліку, здійснює Державна екологічна інспекція в Чернігівській області. </w:t>
      </w:r>
    </w:p>
    <w:p w:rsidR="002F3278" w:rsidRPr="00640A81" w:rsidRDefault="002F3278" w:rsidP="0029762B">
      <w:pPr>
        <w:widowControl/>
        <w:tabs>
          <w:tab w:val="left" w:pos="709"/>
          <w:tab w:val="left" w:pos="851"/>
          <w:tab w:val="left" w:pos="993"/>
        </w:tabs>
        <w:autoSpaceDE/>
        <w:autoSpaceDN/>
        <w:adjustRightInd/>
        <w:spacing w:line="360" w:lineRule="auto"/>
        <w:ind w:firstLine="560"/>
        <w:jc w:val="both"/>
        <w:rPr>
          <w:rFonts w:cs="Times New Roman"/>
          <w:sz w:val="28"/>
          <w:szCs w:val="28"/>
          <w:lang w:val="uk-UA" w:eastAsia="x-none"/>
        </w:rPr>
      </w:pPr>
      <w:r w:rsidRPr="00640A81">
        <w:rPr>
          <w:rFonts w:cs="Times New Roman"/>
          <w:sz w:val="28"/>
          <w:szCs w:val="28"/>
          <w:lang w:val="uk-UA" w:eastAsia="x-none"/>
        </w:rPr>
        <w:t>13.</w:t>
      </w:r>
      <w:r w:rsidR="0052794C">
        <w:rPr>
          <w:rFonts w:cs="Times New Roman"/>
          <w:sz w:val="28"/>
          <w:szCs w:val="28"/>
          <w:lang w:val="uk-UA" w:eastAsia="x-none"/>
        </w:rPr>
        <w:tab/>
      </w:r>
      <w:r w:rsidRPr="00640A81">
        <w:rPr>
          <w:rFonts w:cs="Times New Roman"/>
          <w:sz w:val="28"/>
          <w:szCs w:val="28"/>
          <w:lang w:val="uk-UA" w:eastAsia="x-none"/>
        </w:rPr>
        <w:t xml:space="preserve">Особи, які порушують вимоги охорони та відтворення видів рослин, із числа видів, занесених до Переліку, </w:t>
      </w:r>
      <w:r w:rsidR="001B6BDD">
        <w:rPr>
          <w:rFonts w:cs="Times New Roman"/>
          <w:sz w:val="28"/>
          <w:szCs w:val="28"/>
          <w:lang w:val="uk-UA" w:eastAsia="x-none"/>
        </w:rPr>
        <w:t>несуть відповідальність</w:t>
      </w:r>
      <w:r w:rsidRPr="00640A81">
        <w:rPr>
          <w:rFonts w:cs="Times New Roman"/>
          <w:sz w:val="28"/>
          <w:szCs w:val="28"/>
          <w:lang w:val="uk-UA" w:eastAsia="x-none"/>
        </w:rPr>
        <w:t xml:space="preserve"> у відповідності до чинного законодавства України.</w:t>
      </w:r>
    </w:p>
    <w:p w:rsidR="002F3278" w:rsidRDefault="001B6BDD" w:rsidP="0029762B">
      <w:pPr>
        <w:widowControl/>
        <w:tabs>
          <w:tab w:val="left" w:pos="709"/>
          <w:tab w:val="left" w:pos="851"/>
          <w:tab w:val="left" w:pos="993"/>
        </w:tabs>
        <w:autoSpaceDE/>
        <w:autoSpaceDN/>
        <w:adjustRightInd/>
        <w:spacing w:line="360" w:lineRule="auto"/>
        <w:ind w:firstLine="560"/>
        <w:jc w:val="both"/>
        <w:rPr>
          <w:rFonts w:cs="Times New Roman"/>
          <w:sz w:val="28"/>
          <w:szCs w:val="28"/>
          <w:lang w:val="uk-UA" w:eastAsia="x-none"/>
        </w:rPr>
      </w:pPr>
      <w:r>
        <w:rPr>
          <w:rFonts w:cs="Times New Roman"/>
          <w:sz w:val="28"/>
          <w:szCs w:val="28"/>
          <w:lang w:val="uk-UA" w:eastAsia="x-none"/>
        </w:rPr>
        <w:t>14</w:t>
      </w:r>
      <w:r w:rsidR="002F3278" w:rsidRPr="00640A81">
        <w:rPr>
          <w:rFonts w:cs="Times New Roman"/>
          <w:sz w:val="28"/>
          <w:szCs w:val="28"/>
          <w:lang w:val="uk-UA" w:eastAsia="x-none"/>
        </w:rPr>
        <w:t>.</w:t>
      </w:r>
      <w:r>
        <w:rPr>
          <w:rFonts w:cs="Times New Roman"/>
          <w:sz w:val="28"/>
          <w:szCs w:val="28"/>
          <w:lang w:val="uk-UA" w:eastAsia="x-none"/>
        </w:rPr>
        <w:tab/>
      </w:r>
      <w:r w:rsidR="002F3278" w:rsidRPr="00640A81">
        <w:rPr>
          <w:rFonts w:cs="Times New Roman"/>
          <w:sz w:val="28"/>
          <w:szCs w:val="28"/>
          <w:lang w:val="uk-UA" w:eastAsia="x-none"/>
        </w:rPr>
        <w:t>Відомості щодо змісту Переліку, стану включених до них видів рослин оприлюднюються в засобах масової інформації, доводяться до відома підприємств, наукових, освітніх, виховних установ і організацій</w:t>
      </w:r>
      <w:r>
        <w:rPr>
          <w:rFonts w:cs="Times New Roman"/>
          <w:sz w:val="28"/>
          <w:szCs w:val="28"/>
          <w:lang w:val="uk-UA" w:eastAsia="x-none"/>
        </w:rPr>
        <w:t>.</w:t>
      </w:r>
      <w:r w:rsidR="002F3278" w:rsidRPr="00640A81">
        <w:rPr>
          <w:rFonts w:cs="Times New Roman"/>
          <w:sz w:val="28"/>
          <w:szCs w:val="28"/>
          <w:lang w:val="uk-UA" w:eastAsia="x-none"/>
        </w:rPr>
        <w:t xml:space="preserve"> </w:t>
      </w:r>
    </w:p>
    <w:p w:rsidR="00EF2AE8" w:rsidRDefault="00EF2AE8" w:rsidP="002F3278">
      <w:pPr>
        <w:widowControl/>
        <w:autoSpaceDE/>
        <w:autoSpaceDN/>
        <w:adjustRightInd/>
        <w:spacing w:line="360" w:lineRule="auto"/>
        <w:ind w:firstLine="560"/>
        <w:jc w:val="both"/>
        <w:rPr>
          <w:rFonts w:cs="Times New Roman"/>
          <w:sz w:val="28"/>
          <w:szCs w:val="28"/>
          <w:lang w:val="uk-UA" w:eastAsia="x-none"/>
        </w:rPr>
      </w:pPr>
    </w:p>
    <w:p w:rsidR="00EF2AE8" w:rsidRDefault="00EF2AE8" w:rsidP="002F3278">
      <w:pPr>
        <w:widowControl/>
        <w:autoSpaceDE/>
        <w:autoSpaceDN/>
        <w:adjustRightInd/>
        <w:spacing w:line="360" w:lineRule="auto"/>
        <w:ind w:firstLine="560"/>
        <w:jc w:val="both"/>
        <w:rPr>
          <w:rFonts w:cs="Times New Roman"/>
          <w:sz w:val="28"/>
          <w:szCs w:val="28"/>
          <w:lang w:val="uk-UA" w:eastAsia="x-none"/>
        </w:rPr>
      </w:pPr>
    </w:p>
    <w:p w:rsidR="00175686" w:rsidRDefault="00EF2AE8" w:rsidP="00EF2AE8">
      <w:pPr>
        <w:widowControl/>
        <w:autoSpaceDE/>
        <w:autoSpaceDN/>
        <w:adjustRightInd/>
        <w:jc w:val="both"/>
        <w:rPr>
          <w:rFonts w:cs="Times New Roman"/>
          <w:b/>
          <w:sz w:val="28"/>
          <w:szCs w:val="28"/>
          <w:lang w:val="uk-UA"/>
        </w:rPr>
      </w:pPr>
      <w:proofErr w:type="spellStart"/>
      <w:r w:rsidRPr="00EF2AE8">
        <w:rPr>
          <w:rFonts w:cs="Times New Roman"/>
          <w:b/>
          <w:sz w:val="28"/>
          <w:szCs w:val="28"/>
          <w:lang w:val="uk-UA"/>
        </w:rPr>
        <w:t>В.о</w:t>
      </w:r>
      <w:proofErr w:type="spellEnd"/>
      <w:r w:rsidRPr="00EF2AE8">
        <w:rPr>
          <w:rFonts w:cs="Times New Roman"/>
          <w:b/>
          <w:sz w:val="28"/>
          <w:szCs w:val="28"/>
          <w:lang w:val="uk-UA"/>
        </w:rPr>
        <w:t>. директора</w:t>
      </w:r>
      <w:r w:rsidR="00175686">
        <w:rPr>
          <w:rFonts w:cs="Times New Roman"/>
          <w:b/>
          <w:sz w:val="28"/>
          <w:szCs w:val="28"/>
          <w:lang w:val="uk-UA"/>
        </w:rPr>
        <w:t xml:space="preserve"> </w:t>
      </w:r>
      <w:r w:rsidRPr="00EF2AE8">
        <w:rPr>
          <w:rFonts w:cs="Times New Roman"/>
          <w:b/>
          <w:sz w:val="28"/>
          <w:szCs w:val="28"/>
          <w:lang w:val="uk-UA"/>
        </w:rPr>
        <w:t xml:space="preserve">Департаменту </w:t>
      </w:r>
      <w:r w:rsidR="00175686">
        <w:rPr>
          <w:rFonts w:cs="Times New Roman"/>
          <w:b/>
          <w:sz w:val="28"/>
          <w:szCs w:val="28"/>
          <w:lang w:val="uk-UA"/>
        </w:rPr>
        <w:t>екології</w:t>
      </w:r>
    </w:p>
    <w:p w:rsidR="00EF2AE8" w:rsidRPr="00EF2AE8" w:rsidRDefault="00175686" w:rsidP="00EF2AE8">
      <w:pPr>
        <w:widowControl/>
        <w:autoSpaceDE/>
        <w:autoSpaceDN/>
        <w:adjustRightInd/>
        <w:jc w:val="both"/>
        <w:rPr>
          <w:rFonts w:cs="Times New Roman"/>
          <w:sz w:val="28"/>
          <w:szCs w:val="28"/>
          <w:lang w:val="uk-UA"/>
        </w:rPr>
      </w:pPr>
      <w:r>
        <w:rPr>
          <w:rFonts w:cs="Times New Roman"/>
          <w:b/>
          <w:sz w:val="28"/>
          <w:szCs w:val="28"/>
          <w:lang w:val="uk-UA"/>
        </w:rPr>
        <w:t>та природних ресурсів</w:t>
      </w:r>
      <w:r w:rsidR="00EF2AE8" w:rsidRPr="00EF2AE8">
        <w:rPr>
          <w:rFonts w:cs="Times New Roman"/>
          <w:b/>
          <w:sz w:val="28"/>
          <w:szCs w:val="28"/>
          <w:lang w:val="uk-UA"/>
        </w:rPr>
        <w:t xml:space="preserve"> </w:t>
      </w:r>
      <w:r>
        <w:rPr>
          <w:rFonts w:cs="Times New Roman"/>
          <w:b/>
          <w:sz w:val="28"/>
          <w:szCs w:val="28"/>
          <w:lang w:val="uk-UA"/>
        </w:rPr>
        <w:t>облдержадміністрації</w:t>
      </w:r>
      <w:r w:rsidR="00EF2AE8" w:rsidRPr="00EF2AE8">
        <w:rPr>
          <w:rFonts w:cs="Times New Roman"/>
          <w:b/>
          <w:sz w:val="28"/>
          <w:szCs w:val="28"/>
          <w:lang w:val="uk-UA"/>
        </w:rPr>
        <w:t xml:space="preserve">                               В.А. Новак</w:t>
      </w:r>
      <w:bookmarkStart w:id="0" w:name="_GoBack"/>
      <w:bookmarkEnd w:id="0"/>
    </w:p>
    <w:sectPr w:rsidR="00EF2AE8" w:rsidRPr="00EF2AE8" w:rsidSect="0052794C">
      <w:pgSz w:w="11906" w:h="16838"/>
      <w:pgMar w:top="567"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650D5"/>
    <w:multiLevelType w:val="hybridMultilevel"/>
    <w:tmpl w:val="BAA8610E"/>
    <w:lvl w:ilvl="0" w:tplc="2A1E1BF6">
      <w:start w:val="1"/>
      <w:numFmt w:val="decimal"/>
      <w:lvlText w:val="%1."/>
      <w:lvlJc w:val="left"/>
      <w:pPr>
        <w:ind w:left="1535" w:hanging="975"/>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403A2D82"/>
    <w:multiLevelType w:val="singleLevel"/>
    <w:tmpl w:val="4E08DE44"/>
    <w:lvl w:ilvl="0">
      <w:start w:val="1875"/>
      <w:numFmt w:val="bullet"/>
      <w:lvlText w:val="-"/>
      <w:lvlJc w:val="left"/>
      <w:pPr>
        <w:tabs>
          <w:tab w:val="num" w:pos="1069"/>
        </w:tabs>
        <w:ind w:left="1069"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33"/>
    <w:rsid w:val="00081BB4"/>
    <w:rsid w:val="00175686"/>
    <w:rsid w:val="001B6BDD"/>
    <w:rsid w:val="001E4133"/>
    <w:rsid w:val="0029762B"/>
    <w:rsid w:val="002F30DB"/>
    <w:rsid w:val="002F3278"/>
    <w:rsid w:val="0052794C"/>
    <w:rsid w:val="006D338E"/>
    <w:rsid w:val="006F1360"/>
    <w:rsid w:val="00707801"/>
    <w:rsid w:val="008434DE"/>
    <w:rsid w:val="008B76D2"/>
    <w:rsid w:val="00996686"/>
    <w:rsid w:val="00A32F84"/>
    <w:rsid w:val="00B31753"/>
    <w:rsid w:val="00B6393C"/>
    <w:rsid w:val="00C10E42"/>
    <w:rsid w:val="00C376C2"/>
    <w:rsid w:val="00CF4AE3"/>
    <w:rsid w:val="00D24D66"/>
    <w:rsid w:val="00EF2AE8"/>
    <w:rsid w:val="00FF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78"/>
    <w:pPr>
      <w:widowControl w:val="0"/>
      <w:autoSpaceDE w:val="0"/>
      <w:autoSpaceDN w:val="0"/>
      <w:adjustRightInd w:val="0"/>
      <w:spacing w:after="0" w:line="240" w:lineRule="auto"/>
    </w:pPr>
    <w:rPr>
      <w:rFonts w:ascii="Times New Roman" w:eastAsia="Times New Roman" w:hAnsi="Times New Roman"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753"/>
    <w:pPr>
      <w:ind w:left="720"/>
      <w:contextualSpacing/>
    </w:pPr>
  </w:style>
  <w:style w:type="paragraph" w:styleId="HTML">
    <w:name w:val="HTML Preformatted"/>
    <w:basedOn w:val="a"/>
    <w:link w:val="HTML0"/>
    <w:uiPriority w:val="99"/>
    <w:semiHidden/>
    <w:unhideWhenUsed/>
    <w:rsid w:val="002F30DB"/>
    <w:rPr>
      <w:rFonts w:ascii="Consolas" w:hAnsi="Consolas" w:cs="Consolas"/>
      <w:sz w:val="20"/>
      <w:szCs w:val="20"/>
    </w:rPr>
  </w:style>
  <w:style w:type="character" w:customStyle="1" w:styleId="HTML0">
    <w:name w:val="Стандартный HTML Знак"/>
    <w:basedOn w:val="a0"/>
    <w:link w:val="HTML"/>
    <w:uiPriority w:val="99"/>
    <w:semiHidden/>
    <w:rsid w:val="002F30DB"/>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78"/>
    <w:pPr>
      <w:widowControl w:val="0"/>
      <w:autoSpaceDE w:val="0"/>
      <w:autoSpaceDN w:val="0"/>
      <w:adjustRightInd w:val="0"/>
      <w:spacing w:after="0" w:line="240" w:lineRule="auto"/>
    </w:pPr>
    <w:rPr>
      <w:rFonts w:ascii="Times New Roman" w:eastAsia="Times New Roman" w:hAnsi="Times New Roman"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753"/>
    <w:pPr>
      <w:ind w:left="720"/>
      <w:contextualSpacing/>
    </w:pPr>
  </w:style>
  <w:style w:type="paragraph" w:styleId="HTML">
    <w:name w:val="HTML Preformatted"/>
    <w:basedOn w:val="a"/>
    <w:link w:val="HTML0"/>
    <w:uiPriority w:val="99"/>
    <w:semiHidden/>
    <w:unhideWhenUsed/>
    <w:rsid w:val="002F30DB"/>
    <w:rPr>
      <w:rFonts w:ascii="Consolas" w:hAnsi="Consolas" w:cs="Consolas"/>
      <w:sz w:val="20"/>
      <w:szCs w:val="20"/>
    </w:rPr>
  </w:style>
  <w:style w:type="character" w:customStyle="1" w:styleId="HTML0">
    <w:name w:val="Стандартный HTML Знак"/>
    <w:basedOn w:val="a0"/>
    <w:link w:val="HTML"/>
    <w:uiPriority w:val="99"/>
    <w:semiHidden/>
    <w:rsid w:val="002F30DB"/>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80175">
      <w:bodyDiv w:val="1"/>
      <w:marLeft w:val="0"/>
      <w:marRight w:val="0"/>
      <w:marTop w:val="0"/>
      <w:marBottom w:val="0"/>
      <w:divBdr>
        <w:top w:val="none" w:sz="0" w:space="0" w:color="auto"/>
        <w:left w:val="none" w:sz="0" w:space="0" w:color="auto"/>
        <w:bottom w:val="none" w:sz="0" w:space="0" w:color="auto"/>
        <w:right w:val="none" w:sz="0" w:space="0" w:color="auto"/>
      </w:divBdr>
    </w:div>
    <w:div w:id="21401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13</cp:revision>
  <cp:lastPrinted>2018-02-27T13:11:00Z</cp:lastPrinted>
  <dcterms:created xsi:type="dcterms:W3CDTF">2018-02-02T10:40:00Z</dcterms:created>
  <dcterms:modified xsi:type="dcterms:W3CDTF">2018-02-27T14:56:00Z</dcterms:modified>
</cp:coreProperties>
</file>